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596F3" w14:textId="77777777" w:rsidR="00515A15" w:rsidRDefault="00515A15" w:rsidP="00714575">
      <w:pPr>
        <w:spacing w:line="240" w:lineRule="auto"/>
        <w:ind w:left="-142"/>
        <w:jc w:val="center"/>
        <w:rPr>
          <w:rFonts w:cs="Aharoni"/>
          <w:b/>
          <w:sz w:val="40"/>
          <w:szCs w:val="40"/>
        </w:rPr>
      </w:pPr>
    </w:p>
    <w:p w14:paraId="24ACCD0F" w14:textId="77777777" w:rsidR="00E047A3" w:rsidRPr="00714575" w:rsidRDefault="00714575" w:rsidP="00714575">
      <w:pPr>
        <w:spacing w:line="240" w:lineRule="auto"/>
        <w:ind w:left="-142"/>
        <w:jc w:val="center"/>
        <w:rPr>
          <w:rFonts w:cs="Aharoni"/>
          <w:b/>
          <w:sz w:val="40"/>
          <w:szCs w:val="40"/>
        </w:rPr>
      </w:pPr>
      <w:r>
        <w:rPr>
          <w:rFonts w:cs="Aharoni"/>
          <w:b/>
          <w:sz w:val="40"/>
          <w:szCs w:val="40"/>
        </w:rPr>
        <w:t>La démarche pou</w:t>
      </w:r>
      <w:r w:rsidRPr="00714575">
        <w:rPr>
          <w:rFonts w:cs="Aharoni"/>
          <w:b/>
          <w:sz w:val="40"/>
          <w:szCs w:val="40"/>
        </w:rPr>
        <w:t>r organiser ses journées plus facilement</w:t>
      </w:r>
    </w:p>
    <w:p w14:paraId="144377C4" w14:textId="77777777" w:rsidR="005027DE" w:rsidRDefault="005027DE" w:rsidP="005027DE">
      <w:pPr>
        <w:shd w:val="clear" w:color="auto" w:fill="FFFFFF"/>
        <w:spacing w:after="0" w:line="315" w:lineRule="atLeast"/>
        <w:jc w:val="center"/>
        <w:textAlignment w:val="baseline"/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</w:pPr>
    </w:p>
    <w:p w14:paraId="7B566055" w14:textId="77777777" w:rsidR="00714575" w:rsidRPr="00714575" w:rsidRDefault="00515A15" w:rsidP="00714575">
      <w:pPr>
        <w:shd w:val="clear" w:color="auto" w:fill="FFFFFF"/>
        <w:spacing w:after="225" w:line="315" w:lineRule="atLeast"/>
        <w:textAlignment w:val="baseline"/>
        <w:rPr>
          <w:rFonts w:ascii="Georgia" w:eastAsia="Times New Roman" w:hAnsi="Georgia" w:cs="Times New Roman"/>
          <w:b/>
          <w:color w:val="000000"/>
          <w:sz w:val="24"/>
          <w:szCs w:val="24"/>
          <w:lang w:eastAsia="fr-FR"/>
        </w:rPr>
      </w:pPr>
      <w:r w:rsidRPr="00515A15">
        <w:rPr>
          <w:rFonts w:ascii="Georgia" w:eastAsia="Times New Roman" w:hAnsi="Georgia" w:cs="Times New Roman"/>
          <w:b/>
          <w:color w:val="000000"/>
          <w:sz w:val="24"/>
          <w:szCs w:val="24"/>
          <w:lang w:eastAsia="fr-FR"/>
        </w:rPr>
        <w:t>P</w:t>
      </w:r>
      <w:r w:rsidR="00714575" w:rsidRPr="00714575">
        <w:rPr>
          <w:rFonts w:ascii="Georgia" w:eastAsia="Times New Roman" w:hAnsi="Georgia" w:cs="Times New Roman"/>
          <w:b/>
          <w:color w:val="000000"/>
          <w:sz w:val="24"/>
          <w:szCs w:val="24"/>
          <w:lang w:eastAsia="fr-FR"/>
        </w:rPr>
        <w:t>our organiser vos tâches, vous devez :</w:t>
      </w:r>
    </w:p>
    <w:p w14:paraId="3BBA9DAE" w14:textId="77777777" w:rsidR="00714575" w:rsidRPr="00714575" w:rsidRDefault="00714575" w:rsidP="00515A15">
      <w:pPr>
        <w:numPr>
          <w:ilvl w:val="0"/>
          <w:numId w:val="2"/>
        </w:numPr>
        <w:spacing w:after="120" w:line="315" w:lineRule="atLeast"/>
        <w:ind w:left="0"/>
        <w:jc w:val="both"/>
        <w:textAlignment w:val="baseline"/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</w:pPr>
      <w:r w:rsidRPr="00714575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>Noter</w:t>
      </w:r>
      <w:r w:rsidR="00515A15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 xml:space="preserve"> </w:t>
      </w:r>
      <w:r w:rsidR="00A61A14">
        <w:rPr>
          <w:rFonts w:ascii="Georgia" w:eastAsia="Times New Roman" w:hAnsi="Georgia" w:cs="Times New Roman"/>
          <w:noProof/>
          <w:color w:val="000000"/>
          <w:sz w:val="21"/>
          <w:szCs w:val="21"/>
          <w:lang w:eastAsia="fr-FR"/>
        </w:rPr>
        <w:drawing>
          <wp:inline distT="0" distB="0" distL="0" distR="0" wp14:anchorId="0F8C07D8" wp14:editId="0A159BE6">
            <wp:extent cx="665683" cy="680314"/>
            <wp:effectExtent l="0" t="0" r="1270" b="5715"/>
            <wp:docPr id="1" name="Image 1" descr="C:\Users\MARTIN Michèle\AppData\Local\Microsoft\Windows\Temporary Internet Files\Content.IE5\EDFEHX9G\MC900239461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TIN Michèle\AppData\Local\Microsoft\Windows\Temporary Internet Files\Content.IE5\EDFEHX9G\MC900239461[1]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32" cy="680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4575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 xml:space="preserve"> tout élément qui retient votre attention ou qui nécessite une action</w:t>
      </w:r>
    </w:p>
    <w:p w14:paraId="013FFF58" w14:textId="77777777" w:rsidR="00714575" w:rsidRPr="00714575" w:rsidRDefault="00714575" w:rsidP="00515A15">
      <w:pPr>
        <w:numPr>
          <w:ilvl w:val="0"/>
          <w:numId w:val="2"/>
        </w:numPr>
        <w:spacing w:after="120" w:line="315" w:lineRule="atLeast"/>
        <w:ind w:left="0"/>
        <w:jc w:val="both"/>
        <w:textAlignment w:val="baseline"/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</w:pPr>
      <w:r w:rsidRPr="00714575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>Supprimer ce qui est inutile</w:t>
      </w:r>
    </w:p>
    <w:p w14:paraId="0F33925D" w14:textId="77777777" w:rsidR="00714575" w:rsidRPr="00714575" w:rsidRDefault="00714575" w:rsidP="00515A15">
      <w:pPr>
        <w:numPr>
          <w:ilvl w:val="0"/>
          <w:numId w:val="2"/>
        </w:numPr>
        <w:spacing w:after="120" w:line="315" w:lineRule="atLeast"/>
        <w:ind w:left="0"/>
        <w:jc w:val="both"/>
        <w:textAlignment w:val="baseline"/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</w:pPr>
      <w:r w:rsidRPr="00714575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>Définir la première action à réaliser pour chaque élément restant</w:t>
      </w:r>
    </w:p>
    <w:p w14:paraId="4882A086" w14:textId="77777777" w:rsidR="00714575" w:rsidRDefault="00714575" w:rsidP="00A61A14">
      <w:pPr>
        <w:numPr>
          <w:ilvl w:val="0"/>
          <w:numId w:val="2"/>
        </w:numPr>
        <w:spacing w:after="0" w:line="315" w:lineRule="atLeast"/>
        <w:ind w:left="0"/>
        <w:jc w:val="both"/>
        <w:textAlignment w:val="baseline"/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</w:pPr>
      <w:r w:rsidRPr="00714575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>Organiser les actions dans l’agenda et sous forme de listes (jour, semaine, etc</w:t>
      </w:r>
      <w:r w:rsidR="00A61A14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>…</w:t>
      </w:r>
      <w:r w:rsidRPr="00714575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 xml:space="preserve">) suivant leur </w:t>
      </w:r>
      <w:r w:rsidRPr="004070F5">
        <w:rPr>
          <w:rFonts w:ascii="Georgia" w:eastAsia="Times New Roman" w:hAnsi="Georgia" w:cs="Times New Roman"/>
          <w:b/>
          <w:color w:val="000000"/>
          <w:sz w:val="21"/>
          <w:szCs w:val="21"/>
          <w:lang w:eastAsia="fr-FR"/>
        </w:rPr>
        <w:t>priorité</w:t>
      </w:r>
      <w:r w:rsidRPr="00A61A14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>.</w:t>
      </w:r>
    </w:p>
    <w:p w14:paraId="5655167F" w14:textId="77777777" w:rsidR="00A61A14" w:rsidRPr="00A61A14" w:rsidRDefault="00A61A14" w:rsidP="00A61A14">
      <w:pPr>
        <w:spacing w:after="0" w:line="315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</w:pPr>
    </w:p>
    <w:p w14:paraId="194CF82E" w14:textId="77777777" w:rsidR="00714575" w:rsidRPr="00714575" w:rsidRDefault="00714575" w:rsidP="00515A15">
      <w:pPr>
        <w:numPr>
          <w:ilvl w:val="0"/>
          <w:numId w:val="2"/>
        </w:numPr>
        <w:spacing w:after="120" w:line="315" w:lineRule="atLeast"/>
        <w:ind w:left="0"/>
        <w:jc w:val="both"/>
        <w:textAlignment w:val="baseline"/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</w:pPr>
      <w:r w:rsidRPr="00714575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>Revoir chaque jour et chaque semaine ses rappels de tâches pour définir son travail, rester à jour et actualiser ses listes.</w:t>
      </w:r>
    </w:p>
    <w:p w14:paraId="38D9C1B8" w14:textId="77777777" w:rsidR="00714575" w:rsidRDefault="00714575" w:rsidP="00515A15">
      <w:pPr>
        <w:shd w:val="clear" w:color="auto" w:fill="FFFFFF"/>
        <w:spacing w:after="0" w:line="315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</w:pPr>
      <w:r w:rsidRPr="00714575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>Pour </w:t>
      </w:r>
      <w:r w:rsidRPr="00714575">
        <w:rPr>
          <w:rFonts w:ascii="Georgia" w:eastAsia="Times New Roman" w:hAnsi="Georgia" w:cs="Times New Roman"/>
          <w:b/>
          <w:bCs/>
          <w:color w:val="000000"/>
          <w:sz w:val="21"/>
          <w:szCs w:val="21"/>
          <w:bdr w:val="none" w:sz="0" w:space="0" w:color="auto" w:frame="1"/>
          <w:lang w:eastAsia="fr-FR"/>
        </w:rPr>
        <w:t>gagner du temps</w:t>
      </w:r>
      <w:r w:rsidRPr="00714575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 xml:space="preserve"> et rendre les choses plus faciles, </w:t>
      </w:r>
      <w:r w:rsidR="00A61A14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>et</w:t>
      </w:r>
      <w:r w:rsidRPr="00714575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 xml:space="preserve"> que vous avez défini une action, inscrivez-là dans votre agenda, ou bien dans votre liste du jour ou semaine ou autre. Enfin, là où elle doit aller.</w:t>
      </w:r>
    </w:p>
    <w:p w14:paraId="14E994DA" w14:textId="77777777" w:rsidR="00A61A14" w:rsidRPr="00714575" w:rsidRDefault="00A61A14" w:rsidP="00515A15">
      <w:pPr>
        <w:shd w:val="clear" w:color="auto" w:fill="FFFFFF"/>
        <w:spacing w:after="0" w:line="315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</w:pPr>
    </w:p>
    <w:p w14:paraId="60001CFA" w14:textId="77777777" w:rsidR="00714575" w:rsidRDefault="00714575" w:rsidP="00515A15">
      <w:pPr>
        <w:shd w:val="clear" w:color="auto" w:fill="FFFFFF"/>
        <w:spacing w:after="0" w:line="315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</w:pPr>
      <w:r w:rsidRPr="00714575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>Et c’est la mise en </w:t>
      </w:r>
      <w:r w:rsidRPr="00714575">
        <w:rPr>
          <w:rFonts w:ascii="Georgia" w:eastAsia="Times New Roman" w:hAnsi="Georgia" w:cs="Times New Roman"/>
          <w:b/>
          <w:bCs/>
          <w:color w:val="000000"/>
          <w:sz w:val="21"/>
          <w:szCs w:val="21"/>
          <w:bdr w:val="none" w:sz="0" w:space="0" w:color="auto" w:frame="1"/>
          <w:lang w:eastAsia="fr-FR"/>
        </w:rPr>
        <w:t>pratique régulière</w:t>
      </w:r>
      <w:r w:rsidR="00A61A14">
        <w:rPr>
          <w:rFonts w:ascii="Georgia" w:eastAsia="Times New Roman" w:hAnsi="Georgia" w:cs="Times New Roman"/>
          <w:b/>
          <w:bCs/>
          <w:color w:val="000000"/>
          <w:sz w:val="21"/>
          <w:szCs w:val="21"/>
          <w:bdr w:val="none" w:sz="0" w:space="0" w:color="auto" w:frame="1"/>
          <w:lang w:eastAsia="fr-FR"/>
        </w:rPr>
        <w:t xml:space="preserve"> </w:t>
      </w:r>
      <w:r w:rsidRPr="00714575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>de l’ensemble de ces étapes qui permet de garder une </w:t>
      </w:r>
      <w:r w:rsidRPr="00714575">
        <w:rPr>
          <w:rFonts w:ascii="Georgia" w:eastAsia="Times New Roman" w:hAnsi="Georgia" w:cs="Times New Roman"/>
          <w:b/>
          <w:bCs/>
          <w:color w:val="000000"/>
          <w:sz w:val="21"/>
          <w:szCs w:val="21"/>
          <w:bdr w:val="none" w:sz="0" w:space="0" w:color="auto" w:frame="1"/>
          <w:lang w:eastAsia="fr-FR"/>
        </w:rPr>
        <w:t>organisation stable</w:t>
      </w:r>
      <w:r w:rsidRPr="00714575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> dans le temps.</w:t>
      </w:r>
    </w:p>
    <w:p w14:paraId="7F647BFB" w14:textId="77777777" w:rsidR="00A61A14" w:rsidRPr="00714575" w:rsidRDefault="00A61A14" w:rsidP="00515A15">
      <w:pPr>
        <w:shd w:val="clear" w:color="auto" w:fill="FFFFFF"/>
        <w:spacing w:after="0" w:line="315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</w:pPr>
    </w:p>
    <w:p w14:paraId="4CF5523B" w14:textId="77777777" w:rsidR="00714575" w:rsidRPr="00714575" w:rsidRDefault="00714575" w:rsidP="00515A15">
      <w:pPr>
        <w:shd w:val="clear" w:color="auto" w:fill="FFFFFF"/>
        <w:spacing w:after="225" w:line="315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</w:pPr>
      <w:r w:rsidRPr="00714575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>Donc, donnez-vous un peu de temps chaque jour pour les réaliser.</w:t>
      </w:r>
    </w:p>
    <w:p w14:paraId="7A60799F" w14:textId="77777777" w:rsidR="00714575" w:rsidRPr="00714575" w:rsidRDefault="00714575" w:rsidP="00515A15">
      <w:pPr>
        <w:shd w:val="clear" w:color="auto" w:fill="FFFFFF"/>
        <w:spacing w:after="225" w:line="315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</w:pPr>
      <w:r w:rsidRPr="00714575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>Voilà, nous avons vu les principales étapes permettant de mettre en place une organisation fiable et efficace.</w:t>
      </w:r>
    </w:p>
    <w:p w14:paraId="6226C0F2" w14:textId="77777777" w:rsidR="00714575" w:rsidRPr="00714575" w:rsidRDefault="00714575" w:rsidP="00515A15">
      <w:pPr>
        <w:shd w:val="clear" w:color="auto" w:fill="FFFFFF"/>
        <w:spacing w:after="225" w:line="315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</w:pPr>
      <w:r w:rsidRPr="00714575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>Bi</w:t>
      </w:r>
      <w:r w:rsidR="00A61A14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>e</w:t>
      </w:r>
      <w:r w:rsidRPr="00714575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>n sûr, on peut faire beaucoup d’autres choses et ajouter encore des éléments pour compléter la démarche. Tout dépend aussi de ses besoins personnels.</w:t>
      </w:r>
    </w:p>
    <w:p w14:paraId="03C4EB3F" w14:textId="77777777" w:rsidR="00714575" w:rsidRPr="00714575" w:rsidRDefault="00714575" w:rsidP="00515A15">
      <w:pPr>
        <w:shd w:val="clear" w:color="auto" w:fill="FFFFFF"/>
        <w:spacing w:after="225" w:line="315" w:lineRule="atLeast"/>
        <w:jc w:val="both"/>
        <w:textAlignment w:val="baseline"/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</w:pPr>
      <w:r w:rsidRPr="00714575">
        <w:rPr>
          <w:rFonts w:ascii="Georgia" w:eastAsia="Times New Roman" w:hAnsi="Georgia" w:cs="Times New Roman"/>
          <w:color w:val="000000"/>
          <w:sz w:val="21"/>
          <w:szCs w:val="21"/>
          <w:lang w:eastAsia="fr-FR"/>
        </w:rPr>
        <w:t>Mais pour commencer, en appliquant déjà ces quelques étapes, on peut obtenir de bons résultats.</w:t>
      </w:r>
    </w:p>
    <w:p w14:paraId="34816F82" w14:textId="77777777" w:rsidR="00714575" w:rsidRDefault="00515A15" w:rsidP="00515A15">
      <w:pPr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0A8365" wp14:editId="005FA66B">
                <wp:simplePos x="0" y="0"/>
                <wp:positionH relativeFrom="column">
                  <wp:posOffset>2615565</wp:posOffset>
                </wp:positionH>
                <wp:positionV relativeFrom="paragraph">
                  <wp:posOffset>393700</wp:posOffset>
                </wp:positionV>
                <wp:extent cx="1191895" cy="994410"/>
                <wp:effectExtent l="0" t="0" r="27305" b="34290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91895" cy="994410"/>
                        </a:xfrm>
                        <a:prstGeom prst="line">
                          <a:avLst/>
                        </a:prstGeom>
                        <a:ln w="15875" cmpd="sng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C5C454" id="Connecteur droit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5.95pt,31pt" to="299.8pt,10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" strokecolor="red" strokeweight="1.2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7FF98F" wp14:editId="7895E6F9">
                <wp:simplePos x="0" y="0"/>
                <wp:positionH relativeFrom="column">
                  <wp:posOffset>2541905</wp:posOffset>
                </wp:positionH>
                <wp:positionV relativeFrom="paragraph">
                  <wp:posOffset>393700</wp:posOffset>
                </wp:positionV>
                <wp:extent cx="1148080" cy="994410"/>
                <wp:effectExtent l="0" t="0" r="33020" b="34290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8080" cy="994410"/>
                        </a:xfrm>
                        <a:prstGeom prst="line">
                          <a:avLst/>
                        </a:prstGeom>
                        <a:ln w="15875" cmpd="sng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C1FCAE" id="Connecteur droit 4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0.15pt,31pt" to="290.55pt,10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" strokecolor="red" strokeweight="1.25pt"/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29CAC8A2" wp14:editId="637FB129">
            <wp:extent cx="1214323" cy="1514246"/>
            <wp:effectExtent l="0" t="0" r="5080" b="0"/>
            <wp:docPr id="2" name="Image 2" descr="http://www.temps-action.com/blog/wp-content/uploads/2012/06/organis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temps-action.com/blog/wp-content/uploads/2012/06/organiser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339" cy="1514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F9ABA" w14:textId="77777777" w:rsidR="00714575" w:rsidRDefault="00714575"/>
    <w:sectPr w:rsidR="00714575" w:rsidSect="00A61A14">
      <w:headerReference w:type="default" r:id="rId9"/>
      <w:footerReference w:type="default" r:id="rId10"/>
      <w:pgSz w:w="11906" w:h="16838"/>
      <w:pgMar w:top="820" w:right="849" w:bottom="1417" w:left="1134" w:header="284" w:footer="4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B87D22" w14:textId="77777777" w:rsidR="005743F0" w:rsidRDefault="005743F0" w:rsidP="00C86A0D">
      <w:pPr>
        <w:spacing w:after="0" w:line="240" w:lineRule="auto"/>
      </w:pPr>
      <w:r>
        <w:separator/>
      </w:r>
    </w:p>
  </w:endnote>
  <w:endnote w:type="continuationSeparator" w:id="0">
    <w:p w14:paraId="4D18D5F5" w14:textId="77777777" w:rsidR="005743F0" w:rsidRDefault="005743F0" w:rsidP="00C86A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8064A2" w:themeColor="accent4"/>
      </w:tblBorders>
      <w:tblLook w:val="04A0" w:firstRow="1" w:lastRow="0" w:firstColumn="1" w:lastColumn="0" w:noHBand="0" w:noVBand="1"/>
    </w:tblPr>
    <w:tblGrid>
      <w:gridCol w:w="6946"/>
      <w:gridCol w:w="2977"/>
    </w:tblGrid>
    <w:tr w:rsidR="00A61A14" w14:paraId="2FE28A82" w14:textId="77777777">
      <w:trPr>
        <w:trHeight w:val="360"/>
      </w:trPr>
      <w:tc>
        <w:tcPr>
          <w:tcW w:w="3500" w:type="pct"/>
        </w:tcPr>
        <w:p w14:paraId="099AAA50" w14:textId="116EF27D" w:rsidR="00A61A14" w:rsidRDefault="00A61A14" w:rsidP="00746C52">
          <w:pPr>
            <w:pStyle w:val="Pieddepage"/>
            <w:tabs>
              <w:tab w:val="clear" w:pos="4536"/>
              <w:tab w:val="clear" w:pos="9072"/>
            </w:tabs>
            <w:jc w:val="center"/>
          </w:pPr>
          <w:r w:rsidRPr="00A61A14">
            <w:rPr>
              <w:rFonts w:ascii="Verdana" w:hAnsi="Verdana" w:cs="Verdana"/>
              <w:sz w:val="16"/>
              <w:szCs w:val="16"/>
            </w:rPr>
            <w:t>Module d’initialisation</w:t>
          </w:r>
          <w:r>
            <w:rPr>
              <w:rFonts w:ascii="Verdana" w:hAnsi="Verdana" w:cs="Verdana"/>
              <w:sz w:val="16"/>
              <w:szCs w:val="16"/>
            </w:rPr>
            <w:t xml:space="preserve"> : </w:t>
          </w:r>
          <w:r w:rsidRPr="00A61A14">
            <w:rPr>
              <w:rFonts w:ascii="Verdana" w:hAnsi="Verdana" w:cs="Verdana"/>
              <w:sz w:val="16"/>
              <w:szCs w:val="16"/>
            </w:rPr>
            <w:t>INTEGRER LA FORMATION «</w:t>
          </w:r>
          <w:r w:rsidR="00746C52" w:rsidRPr="00746C52">
            <w:rPr>
              <w:rFonts w:ascii="Verdana" w:hAnsi="Verdana" w:cs="Verdana"/>
              <w:b/>
              <w:bCs/>
              <w:sz w:val="16"/>
              <w:szCs w:val="16"/>
            </w:rPr>
            <w:t xml:space="preserve">Employé(e) </w:t>
          </w:r>
          <w:proofErr w:type="spellStart"/>
          <w:r w:rsidR="00746C52" w:rsidRPr="00746C52">
            <w:rPr>
              <w:rFonts w:ascii="Verdana" w:hAnsi="Verdana" w:cs="Verdana"/>
              <w:b/>
              <w:bCs/>
              <w:sz w:val="16"/>
              <w:szCs w:val="16"/>
            </w:rPr>
            <w:t>Adminsistrif</w:t>
          </w:r>
          <w:proofErr w:type="spellEnd"/>
          <w:r w:rsidR="00746C52" w:rsidRPr="00746C52">
            <w:rPr>
              <w:rFonts w:ascii="Verdana" w:hAnsi="Verdana" w:cs="Verdana"/>
              <w:b/>
              <w:bCs/>
              <w:sz w:val="16"/>
              <w:szCs w:val="16"/>
            </w:rPr>
            <w:t>(</w:t>
          </w:r>
          <w:proofErr w:type="spellStart"/>
          <w:r w:rsidR="00746C52" w:rsidRPr="00746C52">
            <w:rPr>
              <w:rFonts w:ascii="Verdana" w:hAnsi="Verdana" w:cs="Verdana"/>
              <w:b/>
              <w:bCs/>
              <w:sz w:val="16"/>
              <w:szCs w:val="16"/>
            </w:rPr>
            <w:t>ve</w:t>
          </w:r>
          <w:proofErr w:type="spellEnd"/>
          <w:r w:rsidR="00746C52" w:rsidRPr="00746C52">
            <w:rPr>
              <w:rFonts w:ascii="Verdana" w:hAnsi="Verdana" w:cs="Verdana"/>
              <w:b/>
              <w:bCs/>
              <w:sz w:val="16"/>
              <w:szCs w:val="16"/>
            </w:rPr>
            <w:t>) et d’accueil</w:t>
          </w:r>
          <w:r w:rsidR="00746C52">
            <w:rPr>
              <w:rFonts w:ascii="Verdana" w:hAnsi="Verdana" w:cs="Verdana"/>
              <w:sz w:val="16"/>
              <w:szCs w:val="16"/>
            </w:rPr>
            <w:t>»</w:t>
          </w:r>
        </w:p>
      </w:tc>
      <w:tc>
        <w:tcPr>
          <w:tcW w:w="1500" w:type="pct"/>
          <w:shd w:val="clear" w:color="auto" w:fill="8064A2" w:themeFill="accent4"/>
        </w:tcPr>
        <w:p w14:paraId="0D8484AD" w14:textId="77777777" w:rsidR="00A61A14" w:rsidRDefault="00A61A14">
          <w:pPr>
            <w:pStyle w:val="Pieddepage"/>
            <w:jc w:val="right"/>
            <w:rPr>
              <w:color w:val="FFFFFF" w:themeColor="background1"/>
            </w:rPr>
          </w:pPr>
          <w:r>
            <w:fldChar w:fldCharType="begin"/>
          </w:r>
          <w:r>
            <w:instrText>PAGE    \* MERGEFORMAT</w:instrText>
          </w:r>
          <w:r>
            <w:fldChar w:fldCharType="separate"/>
          </w:r>
          <w:r w:rsidR="004070F5" w:rsidRPr="004070F5">
            <w:rPr>
              <w:noProof/>
              <w:color w:val="FFFFFF" w:themeColor="background1"/>
            </w:rPr>
            <w:t>1</w:t>
          </w:r>
          <w:r>
            <w:rPr>
              <w:color w:val="FFFFFF" w:themeColor="background1"/>
            </w:rPr>
            <w:fldChar w:fldCharType="end"/>
          </w:r>
        </w:p>
      </w:tc>
    </w:tr>
  </w:tbl>
  <w:p w14:paraId="20E876C5" w14:textId="77777777" w:rsidR="00A61A14" w:rsidRDefault="00A61A14" w:rsidP="00A61A14">
    <w:pPr>
      <w:pStyle w:val="Pieddepage"/>
      <w:jc w:val="center"/>
    </w:pPr>
    <w:r>
      <w:t>MM/FP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53AEE" w14:textId="77777777" w:rsidR="005743F0" w:rsidRDefault="005743F0" w:rsidP="00C86A0D">
      <w:pPr>
        <w:spacing w:after="0" w:line="240" w:lineRule="auto"/>
      </w:pPr>
      <w:r>
        <w:separator/>
      </w:r>
    </w:p>
  </w:footnote>
  <w:footnote w:type="continuationSeparator" w:id="0">
    <w:p w14:paraId="448A107B" w14:textId="77777777" w:rsidR="005743F0" w:rsidRDefault="005743F0" w:rsidP="00C86A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E9DD3" w14:textId="77777777" w:rsidR="00C86A0D" w:rsidRPr="00C86A0D" w:rsidRDefault="00C86A0D" w:rsidP="00C86A0D">
    <w:pPr>
      <w:pStyle w:val="En-tte"/>
      <w:jc w:val="center"/>
      <w:rPr>
        <w:b/>
        <w:sz w:val="20"/>
        <w:szCs w:val="20"/>
      </w:rPr>
    </w:pPr>
    <w:r w:rsidRPr="00C86A0D">
      <w:rPr>
        <w:rFonts w:ascii="Verdana" w:hAnsi="Verdana" w:cs="Verdana"/>
        <w:b/>
        <w:sz w:val="20"/>
        <w:szCs w:val="20"/>
      </w:rPr>
      <w:t>Techniques et outils pour gérer son temps et son organisation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4901D8"/>
    <w:multiLevelType w:val="multilevel"/>
    <w:tmpl w:val="E9B67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C526A3"/>
    <w:multiLevelType w:val="multilevel"/>
    <w:tmpl w:val="0DB07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C85"/>
    <w:rsid w:val="00277C85"/>
    <w:rsid w:val="003E7B7E"/>
    <w:rsid w:val="004070F5"/>
    <w:rsid w:val="005027DE"/>
    <w:rsid w:val="00515A15"/>
    <w:rsid w:val="005743F0"/>
    <w:rsid w:val="00714575"/>
    <w:rsid w:val="00746C52"/>
    <w:rsid w:val="0094089A"/>
    <w:rsid w:val="00A61A14"/>
    <w:rsid w:val="00C86A0D"/>
    <w:rsid w:val="00E04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4AC6DE"/>
  <w15:docId w15:val="{6BE5E350-B243-46E6-922E-BB120569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86A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86A0D"/>
  </w:style>
  <w:style w:type="paragraph" w:styleId="Pieddepage">
    <w:name w:val="footer"/>
    <w:basedOn w:val="Normal"/>
    <w:link w:val="PieddepageCar"/>
    <w:uiPriority w:val="99"/>
    <w:unhideWhenUsed/>
    <w:rsid w:val="00C86A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86A0D"/>
  </w:style>
  <w:style w:type="paragraph" w:styleId="Textedebulles">
    <w:name w:val="Balloon Text"/>
    <w:basedOn w:val="Normal"/>
    <w:link w:val="TextedebullesCar"/>
    <w:uiPriority w:val="99"/>
    <w:semiHidden/>
    <w:unhideWhenUsed/>
    <w:rsid w:val="007145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45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1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195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Michèle</dc:creator>
  <cp:keywords/>
  <dc:description/>
  <cp:lastModifiedBy>Michèle MARTIN</cp:lastModifiedBy>
  <cp:revision>4</cp:revision>
  <dcterms:created xsi:type="dcterms:W3CDTF">2021-11-01T07:52:00Z</dcterms:created>
  <dcterms:modified xsi:type="dcterms:W3CDTF">2021-11-01T07:54:00Z</dcterms:modified>
</cp:coreProperties>
</file>